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AAMS Application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Questionnaire for Prospective Panelists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City______________________________________ State__________ Zip__________________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Tel______________________ Fax_________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 Cell_____________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Best Contact___________________________________________________________________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ARBITRATION AND MEDIATION SERVICES (AAMS), a program of California Lawyers for the Arts, offers a forum for resolving and settling disputes that is available to all members of the arts community, including individuals, organizations, and businesses. Please describe your interest in serving as a volunteer for our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offer a variety of alternative dispute resolution services: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0" w:firstLine="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Conciliation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assist disputing parties with their negotiations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0" w:firstLine="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Mediation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facilitate discussion and assist disputants to reach their own resolution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0" w:firstLine="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Arbitration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hear both sides and issue a legally binding award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0" w:firstLine="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Meeting Facilitation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facilitate group problem-solving or planning meetings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which roles are you trained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think you would be most effective?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Conciliator (   )      Mediator (   )      Arbitrator (   )      Meeting Facilitator (   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Prior Experience/Training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(You may attach additional pages)</w:t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360" w:lineRule="auto"/>
        <w:contextualSpacing w:val="0"/>
        <w:jc w:val="center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onfm9zj91to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Please attach a current resume to this application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had any prior skills training relevant to our services? Please list training organizations, year and number of hours of training.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had any prior experience acting as a third party neutral in any of the services listed above? Please describe, including such information as setting and type of case. (You may attach additional pages.)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ever been a co-mediator?</w:t>
        <w:tab/>
        <w:tab/>
        <w:t xml:space="preserve">Yes (   ) </w:t>
        <w:tab/>
        <w:t xml:space="preserve">No (   )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prior experience, training, or expertise do you have in the legal, business, administrative, or practical aspects of the arts? Please explain.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you be available to volunteer during: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Normal business hours (   )</w:t>
        <w:tab/>
        <w:t xml:space="preserve">   Weeknights (   )</w:t>
        <w:tab/>
        <w:t xml:space="preserve">   Weekends (   )</w:t>
        <w:tab/>
        <w:t xml:space="preserve">By Phone/Video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often would you be able to serve on the panel?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Once every 6 months (   )</w:t>
        <w:tab/>
        <w:tab/>
        <w:tab/>
        <w:t xml:space="preserve">Every 3 months (   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Every 2 months (   )</w:t>
        <w:tab/>
        <w:tab/>
        <w:tab/>
        <w:tab/>
        <w:t xml:space="preserve">Monthly (   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it be possible to hold mediation sessions or arbitration hearings at your office?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Yes (   ) </w:t>
        <w:tab/>
        <w:tab/>
        <w:t xml:space="preserve">No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interest.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return this form and current resume to the A.A.M.S. office in your area: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-735"/>
        <w:contextualSpacing w:val="0"/>
        <w:rPr>
          <w:rFonts w:ascii="Times New Roman" w:cs="Times New Roman" w:eastAsia="Times New Roman" w:hAnsi="Times New Roman"/>
        </w:rPr>
        <w:sectPr>
          <w:headerReference r:id="rId5" w:type="default"/>
          <w:footerReference r:id="rId6" w:type="default"/>
          <w:pgSz w:h="15840" w:w="12240"/>
          <w:pgMar w:bottom="1440" w:top="1440" w:left="1440" w:right="1440" w:head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San Francisco Bay 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Wells Fargo Building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2140 Shattuck Ave, Suite 310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Berkeley, CA 94704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Tel: (510) 990-6030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Fax: (510) 201-9957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aams@calawyersforthearts.org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Sacramento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 J Street, Suite 204</w:t>
        <w:br w:type="textWrapping"/>
        <w:t xml:space="preserve">Sacramento, CA 95811</w:t>
        <w:br w:type="textWrapping"/>
        <w:t xml:space="preserve">Tel: (916) 441-7979 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Fax: (916) 441-1170 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sacramento@calawyersforthearts.org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Los Angeles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12304 Santa Monica Blvd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Suite 304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Angeles, CA 90025</w:t>
        <w:br w:type="textWrapping"/>
        <w:t xml:space="preserve">Tel: (310) 998-5590 </w:t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left="-720" w:right="-735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losangeles@calawyersforthearts.org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0"/>
      <w:cols w:equalWidth="0" w:num="3">
        <w:col w:space="0" w:w="3120"/>
        <w:col w:space="0" w:w="3120"/>
        <w:col w:space="0" w:w="31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  <w:font w:name="Calibri"/>
  <w:font w:name="Verdan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720" w:line="276" w:lineRule="auto"/>
      <w:ind w:left="2460" w:firstLine="0"/>
      <w:contextualSpacing w:val="0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Arts Arbitration and Mediation Services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0</wp:posOffset>
          </wp:positionH>
          <wp:positionV relativeFrom="paragraph">
            <wp:posOffset>485775</wp:posOffset>
          </wp:positionV>
          <wp:extent cx="1363980" cy="1327150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3980" cy="1327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spacing w:before="28" w:line="276" w:lineRule="auto"/>
      <w:ind w:left="2460" w:firstLine="0"/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a program of California Lawyers for the Arts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line="276" w:lineRule="auto"/>
      <w:ind w:left="2460" w:firstLine="0"/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Wells Fargo Building</w:t>
    </w:r>
  </w:p>
  <w:p w:rsidR="00000000" w:rsidDel="00000000" w:rsidP="00000000" w:rsidRDefault="00000000" w:rsidRPr="00000000">
    <w:pPr>
      <w:spacing w:line="276" w:lineRule="auto"/>
      <w:ind w:left="2460" w:firstLine="0"/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2140 Shattuck Ave, Suite 310</w:t>
    </w:r>
  </w:p>
  <w:p w:rsidR="00000000" w:rsidDel="00000000" w:rsidP="00000000" w:rsidRDefault="00000000" w:rsidRPr="00000000">
    <w:pPr>
      <w:spacing w:line="276" w:lineRule="auto"/>
      <w:ind w:left="2460" w:firstLine="0"/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Berkeley, CA 94704</w:t>
    </w:r>
  </w:p>
  <w:p w:rsidR="00000000" w:rsidDel="00000000" w:rsidP="00000000" w:rsidRDefault="00000000" w:rsidRPr="00000000">
    <w:pPr>
      <w:spacing w:line="276" w:lineRule="auto"/>
      <w:ind w:left="2460" w:firstLine="0"/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Phone: 510.990.6030</w:t>
    </w:r>
  </w:p>
  <w:p w:rsidR="00000000" w:rsidDel="00000000" w:rsidP="00000000" w:rsidRDefault="00000000" w:rsidRPr="00000000">
    <w:pPr>
      <w:spacing w:line="276" w:lineRule="auto"/>
      <w:ind w:left="2460" w:firstLine="0"/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Fax:  510.201.9957</w:t>
    </w:r>
  </w:p>
  <w:p w:rsidR="00000000" w:rsidDel="00000000" w:rsidP="00000000" w:rsidRDefault="00000000" w:rsidRPr="00000000">
    <w:pPr>
      <w:spacing w:line="276" w:lineRule="auto"/>
      <w:ind w:left="2460" w:firstLine="0"/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www.calawyersforthearts.org</w:t>
    </w:r>
  </w:p>
  <w:p w:rsidR="00000000" w:rsidDel="00000000" w:rsidP="00000000" w:rsidRDefault="00000000" w:rsidRPr="00000000">
    <w:pPr>
      <w:spacing w:line="276" w:lineRule="auto"/>
      <w:ind w:left="2460" w:firstLine="0"/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" w:firstLine="36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